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TEORETIC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Teoretic "Sfânta Maria"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semnează parteneriate cu operatorii economici pentru asigurarea instruirii practice a elevilor;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rFonts w:ascii="Calibri" w:cs="Calibri" w:eastAsia="Calibri" w:hAnsi="Calibri"/>
          <w:color w:val="262626"/>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p>
    <w:p w:rsidR="00000000" w:rsidDel="00000000" w:rsidP="00000000" w:rsidRDefault="00000000" w:rsidRPr="00000000" w14:paraId="00000087">
      <w:pPr>
        <w:spacing w:after="120" w:line="276" w:lineRule="auto"/>
        <w:jc w:val="both"/>
        <w:rPr>
          <w:rFonts w:ascii="Calibri" w:cs="Calibri" w:eastAsia="Calibri" w:hAnsi="Calibri"/>
          <w:color w:val="262626"/>
          <w:sz w:val="22"/>
          <w:szCs w:val="22"/>
        </w:rPr>
      </w:pPr>
      <w:r w:rsidDel="00000000" w:rsidR="00000000" w:rsidRPr="00000000">
        <w:rPr>
          <w:rtl w:val="0"/>
        </w:rPr>
      </w:r>
    </w:p>
    <w:p w:rsidR="00000000" w:rsidDel="00000000" w:rsidP="00000000" w:rsidRDefault="00000000" w:rsidRPr="00000000" w14:paraId="00000088">
      <w:pPr>
        <w:spacing w:after="120" w:line="276" w:lineRule="auto"/>
        <w:jc w:val="both"/>
        <w:rPr>
          <w:sz w:val="22"/>
          <w:szCs w:val="22"/>
        </w:rPr>
      </w:pP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B">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C">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D">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teoretic elaborată în baza fișei –cadru a postului aprobată prin OMEC nr. 4155/2026</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YootKTaWOMI8swI8CJjvBMlgwA==">CgMxLjA4AHIhMTZtUW1SYjZSRXRZWlh3X1JYVUhTWU5qWlRIaFU0eU5Q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